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3A" w:rsidRPr="008243E1" w:rsidRDefault="003C223A" w:rsidP="008B6C37">
      <w:pPr>
        <w:jc w:val="center"/>
        <w:rPr>
          <w:rFonts w:ascii="Calibri" w:hAnsi="Calibri"/>
          <w:b/>
          <w:sz w:val="20"/>
          <w:szCs w:val="20"/>
          <w:shd w:val="clear" w:color="auto" w:fill="FFFFFF"/>
        </w:rPr>
      </w:pPr>
      <w:r>
        <w:rPr>
          <w:rFonts w:ascii="Calibri" w:hAnsi="Calibri"/>
          <w:noProof/>
        </w:rPr>
        <w:drawing>
          <wp:inline distT="0" distB="0" distL="0" distR="0">
            <wp:extent cx="1582420" cy="969010"/>
            <wp:effectExtent l="19050" t="0" r="0" b="0"/>
            <wp:docPr id="1" name="Εικόνα 1" descr="UOM_logo new GR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M_logo new GR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23A" w:rsidRPr="003C223A" w:rsidRDefault="003C223A" w:rsidP="003C223A">
      <w:pPr>
        <w:spacing w:after="0"/>
        <w:jc w:val="center"/>
        <w:rPr>
          <w:rFonts w:ascii="Calibri" w:hAnsi="Calibri"/>
          <w:shd w:val="clear" w:color="auto" w:fill="FFFFFF"/>
        </w:rPr>
      </w:pPr>
      <w:r w:rsidRPr="00384087">
        <w:rPr>
          <w:rFonts w:ascii="Calibri" w:hAnsi="Calibri"/>
          <w:shd w:val="clear" w:color="auto" w:fill="FFFFFF"/>
        </w:rPr>
        <w:t>Πανεπιστήμιο Μακεδονίας</w:t>
      </w:r>
    </w:p>
    <w:p w:rsidR="003C223A" w:rsidRPr="00384087" w:rsidRDefault="003C223A" w:rsidP="003C223A">
      <w:pPr>
        <w:spacing w:after="0"/>
        <w:jc w:val="center"/>
        <w:rPr>
          <w:rFonts w:ascii="Calibri" w:hAnsi="Calibri"/>
          <w:shd w:val="clear" w:color="auto" w:fill="FFFFFF"/>
        </w:rPr>
      </w:pPr>
      <w:r w:rsidRPr="00384087">
        <w:rPr>
          <w:rFonts w:ascii="Calibri" w:hAnsi="Calibri"/>
          <w:shd w:val="clear" w:color="auto" w:fill="FFFFFF"/>
        </w:rPr>
        <w:t>Σχολή Οικονομικών και Περιφερειακών Σπουδών</w:t>
      </w:r>
    </w:p>
    <w:p w:rsidR="003C223A" w:rsidRDefault="003C223A" w:rsidP="00E20E8E">
      <w:pPr>
        <w:spacing w:after="0"/>
        <w:jc w:val="center"/>
        <w:rPr>
          <w:rFonts w:ascii="Calibri" w:hAnsi="Calibri"/>
          <w:shd w:val="clear" w:color="auto" w:fill="FFFFFF"/>
        </w:rPr>
      </w:pPr>
      <w:r w:rsidRPr="00384087">
        <w:rPr>
          <w:rFonts w:ascii="Calibri" w:hAnsi="Calibri"/>
          <w:shd w:val="clear" w:color="auto" w:fill="FFFFFF"/>
        </w:rPr>
        <w:t>Τμήμα Βαλκανικών Σλαβικών και Ανατολικών Σπουδών</w:t>
      </w:r>
    </w:p>
    <w:p w:rsidR="00E20E8E" w:rsidRPr="00E20E8E" w:rsidRDefault="00E20E8E" w:rsidP="00E20E8E">
      <w:pPr>
        <w:spacing w:after="0"/>
        <w:jc w:val="center"/>
        <w:rPr>
          <w:rFonts w:ascii="Calibri" w:hAnsi="Calibri"/>
          <w:shd w:val="clear" w:color="auto" w:fill="FFFFFF"/>
        </w:rPr>
      </w:pPr>
    </w:p>
    <w:p w:rsidR="003C223A" w:rsidRPr="00E82B87" w:rsidRDefault="003C223A" w:rsidP="008B2AAD">
      <w:pPr>
        <w:spacing w:after="120"/>
        <w:jc w:val="center"/>
        <w:rPr>
          <w:rFonts w:ascii="Calibri" w:hAnsi="Calibri"/>
          <w:sz w:val="24"/>
          <w:szCs w:val="24"/>
          <w:shd w:val="clear" w:color="auto" w:fill="FFFFFF"/>
        </w:rPr>
      </w:pPr>
      <w:r w:rsidRPr="00E82B87">
        <w:rPr>
          <w:rFonts w:ascii="Tahoma" w:hAnsi="Tahoma" w:cs="Tahoma"/>
          <w:b/>
          <w:bCs/>
          <w:color w:val="2D2E2E"/>
          <w:sz w:val="24"/>
          <w:szCs w:val="24"/>
          <w:shd w:val="clear" w:color="auto" w:fill="FFFFFF"/>
        </w:rPr>
        <w:t>Εργαστήριο Ιστορίας Ανατολικής και Νοτιοανατολικής Ευρώπης</w:t>
      </w:r>
    </w:p>
    <w:p w:rsidR="003C223A" w:rsidRPr="00E82B87" w:rsidRDefault="003C223A" w:rsidP="00E82B87">
      <w:pPr>
        <w:spacing w:after="120" w:line="240" w:lineRule="auto"/>
        <w:jc w:val="center"/>
        <w:rPr>
          <w:rFonts w:ascii="Calibri" w:hAnsi="Calibri"/>
          <w:sz w:val="24"/>
          <w:szCs w:val="24"/>
          <w:shd w:val="clear" w:color="auto" w:fill="FFFFFF"/>
        </w:rPr>
      </w:pPr>
      <w:r w:rsidRPr="00E82B87">
        <w:rPr>
          <w:rFonts w:ascii="Calibri" w:hAnsi="Calibri"/>
          <w:sz w:val="24"/>
          <w:szCs w:val="24"/>
          <w:shd w:val="clear" w:color="auto" w:fill="FFFFFF"/>
        </w:rPr>
        <w:t xml:space="preserve">Διαδικτυακός Κύκλος Διαλέξεων </w:t>
      </w:r>
    </w:p>
    <w:p w:rsidR="00E20E8E" w:rsidRPr="00E82B87" w:rsidRDefault="003C223A" w:rsidP="00E82B87">
      <w:pPr>
        <w:spacing w:after="120" w:line="240" w:lineRule="auto"/>
        <w:jc w:val="center"/>
        <w:rPr>
          <w:rFonts w:ascii="Calibri" w:hAnsi="Calibri" w:cs="Times New Roman"/>
          <w:b/>
          <w:sz w:val="28"/>
          <w:szCs w:val="28"/>
          <w:shd w:val="clear" w:color="auto" w:fill="FFFFFF"/>
        </w:rPr>
      </w:pPr>
      <w:r w:rsidRPr="00E82B87">
        <w:rPr>
          <w:rFonts w:ascii="Calibri" w:hAnsi="Calibri"/>
          <w:b/>
          <w:sz w:val="28"/>
          <w:szCs w:val="28"/>
          <w:shd w:val="clear" w:color="auto" w:fill="FFFFFF"/>
        </w:rPr>
        <w:t>«</w:t>
      </w:r>
      <w:r w:rsidRPr="00E82B87">
        <w:rPr>
          <w:rFonts w:ascii="Calibri" w:hAnsi="Calibri" w:cs="Times New Roman"/>
          <w:b/>
          <w:sz w:val="28"/>
          <w:szCs w:val="28"/>
          <w:shd w:val="clear" w:color="auto" w:fill="FFFFFF"/>
        </w:rPr>
        <w:t>100 χρ</w:t>
      </w:r>
      <w:r w:rsidRPr="00E82B87">
        <w:rPr>
          <w:rFonts w:ascii="Calibri" w:hAnsi="Calibri"/>
          <w:b/>
          <w:sz w:val="28"/>
          <w:szCs w:val="28"/>
          <w:shd w:val="clear" w:color="auto" w:fill="FFFFFF"/>
        </w:rPr>
        <w:t xml:space="preserve">όνια από τη Μικρασιατική Καταστροφή </w:t>
      </w:r>
      <w:r w:rsidR="00E20E8E" w:rsidRPr="00E82B87">
        <w:rPr>
          <w:rFonts w:ascii="Calibri" w:hAnsi="Calibri"/>
          <w:b/>
          <w:sz w:val="28"/>
          <w:szCs w:val="28"/>
          <w:shd w:val="clear" w:color="auto" w:fill="FFFFFF"/>
        </w:rPr>
        <w:t>–</w:t>
      </w:r>
    </w:p>
    <w:p w:rsidR="003C223A" w:rsidRPr="00E82B87" w:rsidRDefault="003C223A" w:rsidP="00E82B87">
      <w:pPr>
        <w:spacing w:after="120" w:line="240" w:lineRule="auto"/>
        <w:jc w:val="center"/>
        <w:rPr>
          <w:rFonts w:ascii="Calibri" w:hAnsi="Calibri"/>
          <w:b/>
          <w:sz w:val="28"/>
          <w:szCs w:val="28"/>
          <w:shd w:val="clear" w:color="auto" w:fill="FFFFFF"/>
        </w:rPr>
      </w:pPr>
      <w:r w:rsidRPr="00E82B87">
        <w:rPr>
          <w:rFonts w:ascii="Calibri" w:hAnsi="Calibri" w:cs="Times New Roman"/>
          <w:b/>
          <w:sz w:val="28"/>
          <w:szCs w:val="28"/>
          <w:shd w:val="clear" w:color="auto" w:fill="FFFFFF"/>
        </w:rPr>
        <w:t xml:space="preserve">100 χρόνια από τη </w:t>
      </w:r>
      <w:r w:rsidRPr="00E82B87">
        <w:rPr>
          <w:rFonts w:ascii="Calibri" w:hAnsi="Calibri"/>
          <w:b/>
          <w:sz w:val="28"/>
          <w:szCs w:val="28"/>
          <w:shd w:val="clear" w:color="auto" w:fill="FFFFFF"/>
        </w:rPr>
        <w:t>Συνθήκη της Λο</w:t>
      </w:r>
      <w:r w:rsidRPr="00E82B87">
        <w:rPr>
          <w:rFonts w:ascii="Calibri" w:hAnsi="Calibri" w:cs="Times New Roman"/>
          <w:b/>
          <w:sz w:val="28"/>
          <w:szCs w:val="28"/>
          <w:shd w:val="clear" w:color="auto" w:fill="FFFFFF"/>
        </w:rPr>
        <w:t>ζάνη</w:t>
      </w:r>
      <w:r w:rsidRPr="00E82B87">
        <w:rPr>
          <w:rFonts w:ascii="Calibri" w:hAnsi="Calibri"/>
          <w:b/>
          <w:sz w:val="28"/>
          <w:szCs w:val="28"/>
          <w:shd w:val="clear" w:color="auto" w:fill="FFFFFF"/>
        </w:rPr>
        <w:t xml:space="preserve">ς» </w:t>
      </w:r>
    </w:p>
    <w:p w:rsidR="00A305B2" w:rsidRPr="00A305B2" w:rsidRDefault="00E20E8E" w:rsidP="00E82B87">
      <w:pPr>
        <w:spacing w:after="120" w:line="240" w:lineRule="auto"/>
        <w:jc w:val="center"/>
        <w:rPr>
          <w:rFonts w:ascii="Calibri" w:hAnsi="Calibri"/>
          <w:b/>
          <w:sz w:val="28"/>
          <w:szCs w:val="28"/>
          <w:shd w:val="clear" w:color="auto" w:fill="FFFFFF"/>
        </w:rPr>
      </w:pPr>
      <w:r w:rsidRPr="00E82B87">
        <w:rPr>
          <w:rFonts w:ascii="Calibri" w:hAnsi="Calibri"/>
          <w:b/>
          <w:sz w:val="28"/>
          <w:szCs w:val="28"/>
          <w:shd w:val="clear" w:color="auto" w:fill="FFFFFF"/>
        </w:rPr>
        <w:t xml:space="preserve">Ακαδημαϊκό έτος </w:t>
      </w:r>
      <w:r w:rsidR="00A305B2" w:rsidRPr="00E82B87">
        <w:rPr>
          <w:rFonts w:ascii="Calibri" w:hAnsi="Calibri"/>
          <w:b/>
          <w:sz w:val="28"/>
          <w:szCs w:val="28"/>
          <w:shd w:val="clear" w:color="auto" w:fill="FFFFFF"/>
        </w:rPr>
        <w:t>2022-2023</w:t>
      </w:r>
    </w:p>
    <w:p w:rsidR="00A305B2" w:rsidRPr="00A305B2" w:rsidRDefault="00A305B2" w:rsidP="008B2AAD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>Θα διεξάγονται τη δεύτερη Τετάρτη κάθε μήνα, ώρα 7μμ και στον παρακάτω διαδικτυακό σύνδεσμο:</w:t>
      </w:r>
    </w:p>
    <w:p w:rsidR="00E20E8E" w:rsidRDefault="006E1C39" w:rsidP="00E2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E20E8E" w:rsidRPr="00304613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https://zoom.us/j/3153411903?pwd=dG9wWXQvSHRaU0ZuRWpHb3FnWEhIUT09</w:t>
        </w:r>
      </w:hyperlink>
    </w:p>
    <w:p w:rsidR="00E20E8E" w:rsidRPr="00E20E8E" w:rsidRDefault="00E20E8E" w:rsidP="00E2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E8E" w:rsidRPr="00E20E8E" w:rsidRDefault="00E20E8E" w:rsidP="00E2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E8E">
        <w:rPr>
          <w:rFonts w:ascii="Times New Roman" w:eastAsia="Times New Roman" w:hAnsi="Times New Roman" w:cs="Times New Roman"/>
          <w:sz w:val="24"/>
          <w:szCs w:val="24"/>
        </w:rPr>
        <w:t>Meeting</w:t>
      </w:r>
      <w:proofErr w:type="spellEnd"/>
      <w:r w:rsidRPr="00E20E8E">
        <w:rPr>
          <w:rFonts w:ascii="Times New Roman" w:eastAsia="Times New Roman" w:hAnsi="Times New Roman" w:cs="Times New Roman"/>
          <w:sz w:val="24"/>
          <w:szCs w:val="24"/>
        </w:rPr>
        <w:t xml:space="preserve"> ID: 315 341 1903</w:t>
      </w:r>
    </w:p>
    <w:p w:rsidR="003C223A" w:rsidRDefault="00E20E8E" w:rsidP="00E2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E8E">
        <w:rPr>
          <w:rFonts w:ascii="Times New Roman" w:eastAsia="Times New Roman" w:hAnsi="Times New Roman" w:cs="Times New Roman"/>
          <w:sz w:val="24"/>
          <w:szCs w:val="24"/>
        </w:rPr>
        <w:t>Passcode</w:t>
      </w:r>
      <w:proofErr w:type="spellEnd"/>
      <w:r w:rsidRPr="00E20E8E">
        <w:rPr>
          <w:rFonts w:ascii="Times New Roman" w:eastAsia="Times New Roman" w:hAnsi="Times New Roman" w:cs="Times New Roman"/>
          <w:sz w:val="24"/>
          <w:szCs w:val="24"/>
        </w:rPr>
        <w:t>: dkz97F</w:t>
      </w:r>
    </w:p>
    <w:p w:rsidR="003C223A" w:rsidRDefault="003C223A" w:rsidP="00E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23A" w:rsidRDefault="00E303FE" w:rsidP="00E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23A">
        <w:rPr>
          <w:rFonts w:ascii="Times New Roman" w:eastAsia="Times New Roman" w:hAnsi="Times New Roman" w:cs="Times New Roman"/>
          <w:i/>
          <w:sz w:val="24"/>
          <w:szCs w:val="24"/>
        </w:rPr>
        <w:t>Οκτώβριος</w:t>
      </w:r>
      <w:r w:rsidR="00A305B2">
        <w:rPr>
          <w:rFonts w:ascii="Times New Roman" w:eastAsia="Times New Roman" w:hAnsi="Times New Roman" w:cs="Times New Roman"/>
          <w:i/>
          <w:sz w:val="24"/>
          <w:szCs w:val="24"/>
        </w:rPr>
        <w:t xml:space="preserve"> 19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Σωτήρης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Ριζάς</w:t>
      </w:r>
      <w:proofErr w:type="spellEnd"/>
      <w:r w:rsidR="00A305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223A">
        <w:rPr>
          <w:rFonts w:ascii="Times New Roman" w:eastAsia="Times New Roman" w:hAnsi="Times New Roman" w:cs="Times New Roman"/>
          <w:sz w:val="24"/>
          <w:szCs w:val="24"/>
        </w:rPr>
        <w:t>Το τέλος της Μεγάλης Ιδέας</w:t>
      </w:r>
    </w:p>
    <w:p w:rsidR="00E20E8E" w:rsidRPr="00E303FE" w:rsidRDefault="00E20E8E" w:rsidP="00E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23A" w:rsidRDefault="00E303FE" w:rsidP="00E20E8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303FE">
        <w:rPr>
          <w:rFonts w:ascii="Times New Roman" w:eastAsia="Times New Roman" w:hAnsi="Times New Roman" w:cs="Times New Roman"/>
          <w:i/>
          <w:sz w:val="24"/>
          <w:szCs w:val="24"/>
        </w:rPr>
        <w:t>Νοέμβριος</w:t>
      </w:r>
      <w:r w:rsidR="00A305B2">
        <w:rPr>
          <w:rFonts w:ascii="Times New Roman" w:eastAsia="Times New Roman" w:hAnsi="Times New Roman" w:cs="Times New Roman"/>
          <w:i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05B2">
        <w:rPr>
          <w:rFonts w:ascii="Times New Roman" w:hAnsi="Times New Roman" w:cs="Times New Roman"/>
          <w:sz w:val="24"/>
          <w:szCs w:val="24"/>
        </w:rPr>
        <w:t>Αχιλλέας Χατζη</w:t>
      </w:r>
      <w:r w:rsidR="00A305B2" w:rsidRPr="00A305B2">
        <w:rPr>
          <w:rFonts w:ascii="Times New Roman" w:hAnsi="Times New Roman" w:cs="Times New Roman"/>
          <w:sz w:val="24"/>
          <w:szCs w:val="24"/>
        </w:rPr>
        <w:t>κωνσταντίνου. Η προκυμαία της Σμύρνης</w:t>
      </w:r>
    </w:p>
    <w:p w:rsidR="00E20E8E" w:rsidRPr="00E303FE" w:rsidRDefault="00E20E8E" w:rsidP="00E20E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3C223A" w:rsidRDefault="00E303FE" w:rsidP="00E20E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C223A">
        <w:rPr>
          <w:rFonts w:ascii="Times New Roman" w:eastAsia="Times New Roman" w:hAnsi="Times New Roman" w:cs="Times New Roman"/>
          <w:i/>
          <w:sz w:val="24"/>
          <w:szCs w:val="24"/>
        </w:rPr>
        <w:t>Δεκέμβριος</w:t>
      </w:r>
      <w:r w:rsidR="001B5454" w:rsidRPr="001B54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305B2">
        <w:rPr>
          <w:rFonts w:ascii="Times New Roman" w:eastAsia="Times New Roman" w:hAnsi="Times New Roman" w:cs="Times New Roman"/>
          <w:i/>
          <w:sz w:val="24"/>
          <w:szCs w:val="24"/>
        </w:rPr>
        <w:t xml:space="preserve">15 </w:t>
      </w:r>
      <w:r w:rsidR="001B5454" w:rsidRPr="001B54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305B2">
        <w:rPr>
          <w:rFonts w:ascii="Times New Roman" w:eastAsia="Times New Roman" w:hAnsi="Times New Roman" w:cs="Times New Roman"/>
          <w:sz w:val="24"/>
          <w:szCs w:val="24"/>
        </w:rPr>
        <w:t>Χάρης Αναγνωστόπουλος, Η Ελληνορθόδοξη Κοινότητα της Σμύρνης: από τη Νεοτουρκική Επανάσταση στη Μικρασιατική καταστροφή</w:t>
      </w:r>
    </w:p>
    <w:p w:rsidR="00E20E8E" w:rsidRPr="00E303FE" w:rsidRDefault="00E20E8E" w:rsidP="00E20E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3C223A" w:rsidRDefault="00E303FE" w:rsidP="00E20E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C223A">
        <w:rPr>
          <w:rFonts w:ascii="Times New Roman" w:eastAsia="Times New Roman" w:hAnsi="Times New Roman" w:cs="Times New Roman"/>
          <w:i/>
          <w:sz w:val="24"/>
          <w:szCs w:val="24"/>
        </w:rPr>
        <w:t>Ιανουάριος</w:t>
      </w:r>
      <w:r w:rsidR="00A305B2" w:rsidRPr="00A305B2"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="00A305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Κώστας Πασχαλίδης</w:t>
      </w:r>
      <w:r w:rsidR="00A305B2">
        <w:rPr>
          <w:rFonts w:ascii="Times New Roman" w:eastAsia="Times New Roman" w:hAnsi="Times New Roman" w:cs="Times New Roman"/>
          <w:sz w:val="24"/>
          <w:szCs w:val="24"/>
        </w:rPr>
        <w:t>, Τμήμα Αρχαιοτήτων Ελληνικής</w:t>
      </w:r>
      <w:r w:rsidR="0092381D">
        <w:rPr>
          <w:rFonts w:ascii="Times New Roman" w:eastAsia="Times New Roman" w:hAnsi="Times New Roman" w:cs="Times New Roman"/>
          <w:sz w:val="24"/>
          <w:szCs w:val="24"/>
        </w:rPr>
        <w:t xml:space="preserve"> Δ</w:t>
      </w:r>
      <w:r w:rsidR="00A305B2">
        <w:rPr>
          <w:rFonts w:ascii="Times New Roman" w:eastAsia="Times New Roman" w:hAnsi="Times New Roman" w:cs="Times New Roman"/>
          <w:sz w:val="24"/>
          <w:szCs w:val="24"/>
        </w:rPr>
        <w:t>ιοίκησης Σμύρνης: Έλληνες Αρχαιολόγοι στη Μικρά Ασία (1919-22)</w:t>
      </w:r>
    </w:p>
    <w:p w:rsidR="00E20E8E" w:rsidRDefault="00E20E8E" w:rsidP="00E20E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3C223A" w:rsidRDefault="00E303FE" w:rsidP="00E20E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C223A">
        <w:rPr>
          <w:rFonts w:ascii="Times New Roman" w:eastAsia="Times New Roman" w:hAnsi="Times New Roman" w:cs="Times New Roman"/>
          <w:i/>
          <w:sz w:val="24"/>
          <w:szCs w:val="24"/>
        </w:rPr>
        <w:t>Φεβρουάριος</w:t>
      </w:r>
      <w:r w:rsidR="00A305B2" w:rsidRPr="00A305B2">
        <w:rPr>
          <w:rFonts w:ascii="Times New Roman" w:eastAsia="Times New Roman" w:hAnsi="Times New Roman" w:cs="Times New Roman"/>
          <w:i/>
          <w:sz w:val="24"/>
          <w:szCs w:val="24"/>
        </w:rPr>
        <w:t xml:space="preserve"> 8</w:t>
      </w:r>
      <w:r w:rsidR="00A305B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B5454" w:rsidRPr="001B54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Μάρκος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Καρέλος</w:t>
      </w:r>
      <w:proofErr w:type="spellEnd"/>
      <w:r w:rsidR="00A305B2">
        <w:rPr>
          <w:rFonts w:ascii="Times New Roman" w:eastAsia="Times New Roman" w:hAnsi="Times New Roman" w:cs="Times New Roman"/>
          <w:sz w:val="24"/>
          <w:szCs w:val="24"/>
        </w:rPr>
        <w:t>, Δύ</w:t>
      </w:r>
      <w:r w:rsidR="003C223A">
        <w:rPr>
          <w:rFonts w:ascii="Times New Roman" w:eastAsia="Times New Roman" w:hAnsi="Times New Roman" w:cs="Times New Roman"/>
          <w:sz w:val="24"/>
          <w:szCs w:val="24"/>
        </w:rPr>
        <w:t>ο αντίπαλοι της Συνθήκης της Λο</w:t>
      </w:r>
      <w:r w:rsidR="003C223A" w:rsidRPr="00E303FE">
        <w:rPr>
          <w:rFonts w:ascii="Times New Roman" w:eastAsia="Times New Roman" w:hAnsi="Times New Roman" w:cs="Times New Roman"/>
          <w:sz w:val="24"/>
          <w:szCs w:val="24"/>
        </w:rPr>
        <w:t>ζάνης, Γ. Στρέιτ και Ε. Εμμανουηλίδη</w:t>
      </w:r>
      <w:r w:rsidR="003C223A">
        <w:rPr>
          <w:rFonts w:ascii="Times New Roman" w:eastAsia="Times New Roman" w:hAnsi="Times New Roman" w:cs="Times New Roman"/>
          <w:sz w:val="24"/>
          <w:szCs w:val="24"/>
        </w:rPr>
        <w:t>ς</w:t>
      </w:r>
    </w:p>
    <w:p w:rsidR="00E20E8E" w:rsidRDefault="00E20E8E" w:rsidP="00E20E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3C223A" w:rsidRDefault="00E303FE" w:rsidP="00E20E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C223A">
        <w:rPr>
          <w:rFonts w:ascii="Times New Roman" w:eastAsia="Times New Roman" w:hAnsi="Times New Roman" w:cs="Times New Roman"/>
          <w:i/>
          <w:sz w:val="24"/>
          <w:szCs w:val="24"/>
        </w:rPr>
        <w:t>Μάρτιος</w:t>
      </w:r>
      <w:r w:rsidR="00F22E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305B2" w:rsidRPr="00A305B2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F22E69">
        <w:rPr>
          <w:rFonts w:ascii="Times New Roman" w:eastAsia="Times New Roman" w:hAnsi="Times New Roman" w:cs="Times New Roman"/>
          <w:sz w:val="24"/>
          <w:szCs w:val="24"/>
        </w:rPr>
        <w:t>,     Καλλιόπη Αμυγδάλου,</w:t>
      </w:r>
      <w:r w:rsidR="003C223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ρόσφυγες και</w:t>
      </w:r>
      <w:r w:rsidR="00F22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προσφυγικές εγκαταστάσεις στη Ελλάδα</w:t>
      </w:r>
      <w:r w:rsidR="00F22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 xml:space="preserve">μετά το </w:t>
      </w:r>
      <w:r w:rsidR="00F22E6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22 (παρουσίαση του HOMEA</w:t>
      </w:r>
      <w:r w:rsidR="001B5454" w:rsidRPr="001B5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CROSS PROJECT)</w:t>
      </w:r>
    </w:p>
    <w:p w:rsidR="00E20E8E" w:rsidRDefault="00E20E8E" w:rsidP="00E20E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3C223A" w:rsidRDefault="00E303FE" w:rsidP="00E20E8E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3C223A">
        <w:rPr>
          <w:rFonts w:ascii="Times New Roman" w:eastAsia="Times New Roman" w:hAnsi="Times New Roman" w:cs="Times New Roman"/>
          <w:i/>
          <w:sz w:val="24"/>
          <w:szCs w:val="24"/>
        </w:rPr>
        <w:t xml:space="preserve">Απρίλιος </w:t>
      </w:r>
      <w:r w:rsidR="00E20E8E">
        <w:rPr>
          <w:rFonts w:ascii="Times New Roman" w:eastAsia="Times New Roman" w:hAnsi="Times New Roman" w:cs="Times New Roman"/>
          <w:i/>
          <w:sz w:val="24"/>
          <w:szCs w:val="24"/>
        </w:rPr>
        <w:t>26,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2B87" w:rsidRPr="0092381D">
        <w:rPr>
          <w:rFonts w:ascii="Times New Roman" w:eastAsia="Times New Roman" w:hAnsi="Times New Roman" w:cs="Times New Roman"/>
          <w:sz w:val="24"/>
          <w:szCs w:val="24"/>
        </w:rPr>
        <w:t xml:space="preserve">Γεώργιος </w:t>
      </w:r>
      <w:proofErr w:type="spellStart"/>
      <w:r w:rsidR="00E82B87" w:rsidRPr="0092381D">
        <w:rPr>
          <w:rFonts w:ascii="Times New Roman" w:eastAsia="Times New Roman" w:hAnsi="Times New Roman" w:cs="Times New Roman"/>
          <w:sz w:val="24"/>
          <w:szCs w:val="24"/>
        </w:rPr>
        <w:t>Χρανιώτης</w:t>
      </w:r>
      <w:proofErr w:type="spellEnd"/>
      <w:r w:rsidR="00E82B87" w:rsidRPr="00923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7E65">
        <w:rPr>
          <w:rFonts w:ascii="Times New Roman" w:eastAsia="Times New Roman" w:hAnsi="Times New Roman" w:cs="Times New Roman"/>
          <w:sz w:val="24"/>
          <w:szCs w:val="24"/>
        </w:rPr>
        <w:t>Κώστας</w:t>
      </w:r>
      <w:bookmarkStart w:id="0" w:name="_GoBack"/>
      <w:bookmarkEnd w:id="0"/>
      <w:r w:rsidR="002433D1" w:rsidRPr="00243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2B87" w:rsidRPr="0092381D">
        <w:rPr>
          <w:rFonts w:ascii="Times New Roman" w:eastAsia="Times New Roman" w:hAnsi="Times New Roman" w:cs="Times New Roman"/>
          <w:sz w:val="24"/>
          <w:szCs w:val="24"/>
        </w:rPr>
        <w:t>Παλούκης</w:t>
      </w:r>
      <w:proofErr w:type="spellEnd"/>
      <w:r w:rsidR="00E82B87" w:rsidRPr="00923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2B87" w:rsidRPr="0092381D">
        <w:rPr>
          <w:rFonts w:ascii="Times New Roman" w:hAnsi="Times New Roman" w:cs="Times New Roman"/>
          <w:sz w:val="24"/>
          <w:szCs w:val="24"/>
        </w:rPr>
        <w:t xml:space="preserve">Το Κίνημα των Παλαιών Πολεμιστών </w:t>
      </w:r>
      <w:r w:rsidR="00F22E69">
        <w:rPr>
          <w:rFonts w:ascii="Times New Roman" w:hAnsi="Times New Roman" w:cs="Times New Roman"/>
          <w:sz w:val="24"/>
          <w:szCs w:val="24"/>
        </w:rPr>
        <w:t>και οι Ανάπηροι Πολέμου: από τη Μικρασιατική Καταστροφή στη</w:t>
      </w:r>
      <w:r w:rsidR="00E82B87" w:rsidRPr="0092381D">
        <w:rPr>
          <w:rFonts w:ascii="Times New Roman" w:hAnsi="Times New Roman" w:cs="Times New Roman"/>
          <w:sz w:val="24"/>
          <w:szCs w:val="24"/>
        </w:rPr>
        <w:t xml:space="preserve"> Μεσοπολεμική Ελλάδα</w:t>
      </w:r>
    </w:p>
    <w:p w:rsidR="00E82B87" w:rsidRPr="00E82B87" w:rsidRDefault="00E82B87" w:rsidP="00E20E8E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:rsidR="00B1781B" w:rsidRDefault="00E303FE" w:rsidP="008B2AAD">
      <w:pPr>
        <w:spacing w:after="0" w:line="240" w:lineRule="auto"/>
        <w:ind w:left="1440" w:hanging="1440"/>
      </w:pPr>
      <w:r w:rsidRPr="003C223A">
        <w:rPr>
          <w:rFonts w:ascii="Times New Roman" w:eastAsia="Times New Roman" w:hAnsi="Times New Roman" w:cs="Times New Roman"/>
          <w:i/>
          <w:sz w:val="24"/>
          <w:szCs w:val="24"/>
        </w:rPr>
        <w:t>Μάιος</w:t>
      </w:r>
      <w:r w:rsidR="00E20E8E">
        <w:rPr>
          <w:rFonts w:ascii="Times New Roman" w:eastAsia="Times New Roman" w:hAnsi="Times New Roman" w:cs="Times New Roman"/>
          <w:i/>
          <w:sz w:val="24"/>
          <w:szCs w:val="24"/>
        </w:rPr>
        <w:t xml:space="preserve"> 10,</w:t>
      </w:r>
      <w:r w:rsidRPr="003C223A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Gabriel</w:t>
      </w:r>
      <w:proofErr w:type="spellEnd"/>
      <w:r w:rsidR="00F22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Leanca</w:t>
      </w:r>
      <w:proofErr w:type="spellEnd"/>
      <w:r w:rsidR="00F22E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Η εμπλοκή της Ρουμανίας</w:t>
      </w:r>
      <w:r w:rsidR="002433D1" w:rsidRPr="00243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στο Μακεδονικό Μέτωπο</w:t>
      </w:r>
      <w:r w:rsidR="001B5454" w:rsidRPr="001B5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και οι σχέσεις της με την</w:t>
      </w:r>
      <w:r w:rsidR="002433D1" w:rsidRPr="00243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Ελλάδα κατά τον</w:t>
      </w:r>
      <w:r w:rsidR="002433D1" w:rsidRPr="00243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Α΄</w:t>
      </w:r>
      <w:r w:rsidR="002433D1" w:rsidRPr="00243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D89" w:rsidRPr="00AC2D89">
        <w:rPr>
          <w:rFonts w:ascii="Times New Roman" w:eastAsia="Times New Roman" w:hAnsi="Times New Roman" w:cs="Times New Roman"/>
          <w:sz w:val="24"/>
          <w:szCs w:val="24"/>
        </w:rPr>
        <w:t>Παγκόσμιο Πόλεμο</w:t>
      </w:r>
      <w:r w:rsidR="008B2AAD">
        <w:rPr>
          <w:rFonts w:ascii="Times New Roman" w:eastAsia="Times New Roman" w:hAnsi="Times New Roman" w:cs="Times New Roman"/>
          <w:sz w:val="24"/>
          <w:szCs w:val="24"/>
        </w:rPr>
        <w:t xml:space="preserve"> και</w:t>
      </w:r>
      <w:r w:rsidR="002433D1" w:rsidRPr="00243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02F5">
        <w:rPr>
          <w:rFonts w:ascii="Times New Roman" w:eastAsia="Times New Roman" w:hAnsi="Times New Roman" w:cs="Times New Roman"/>
          <w:sz w:val="24"/>
          <w:szCs w:val="24"/>
        </w:rPr>
        <w:t>Sorin</w:t>
      </w:r>
      <w:proofErr w:type="spellEnd"/>
      <w:r w:rsidR="002433D1" w:rsidRPr="00243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02F5">
        <w:rPr>
          <w:rFonts w:ascii="Times New Roman" w:eastAsia="Times New Roman" w:hAnsi="Times New Roman" w:cs="Times New Roman"/>
          <w:sz w:val="24"/>
          <w:szCs w:val="24"/>
        </w:rPr>
        <w:t>Arhire</w:t>
      </w:r>
      <w:proofErr w:type="spellEnd"/>
      <w:r w:rsidR="008B2AA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C02F5" w:rsidRPr="008C02F5">
        <w:rPr>
          <w:rFonts w:ascii="Times New Roman" w:eastAsia="Times New Roman" w:hAnsi="Times New Roman" w:cs="Times New Roman"/>
          <w:sz w:val="24"/>
          <w:szCs w:val="24"/>
        </w:rPr>
        <w:t>Ο ρόλος της Ρουμανίας</w:t>
      </w:r>
      <w:r w:rsidR="00F22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2F5" w:rsidRPr="008C02F5">
        <w:rPr>
          <w:rFonts w:ascii="Times New Roman" w:eastAsia="Times New Roman" w:hAnsi="Times New Roman" w:cs="Times New Roman"/>
          <w:sz w:val="24"/>
          <w:szCs w:val="24"/>
        </w:rPr>
        <w:t>στον Μεσοπόλεμο.</w:t>
      </w:r>
    </w:p>
    <w:sectPr w:rsidR="00B1781B" w:rsidSect="006E1C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>
    <w:useFELayout/>
  </w:compat>
  <w:rsids>
    <w:rsidRoot w:val="00E303FE"/>
    <w:rsid w:val="00127E65"/>
    <w:rsid w:val="001B5454"/>
    <w:rsid w:val="002433D1"/>
    <w:rsid w:val="003C223A"/>
    <w:rsid w:val="006E1C39"/>
    <w:rsid w:val="007E37A2"/>
    <w:rsid w:val="00887B46"/>
    <w:rsid w:val="008B2AAD"/>
    <w:rsid w:val="008B6C37"/>
    <w:rsid w:val="008C02F5"/>
    <w:rsid w:val="0092381D"/>
    <w:rsid w:val="00A305B2"/>
    <w:rsid w:val="00AC2D89"/>
    <w:rsid w:val="00B1781B"/>
    <w:rsid w:val="00DE4EB0"/>
    <w:rsid w:val="00E20E8E"/>
    <w:rsid w:val="00E303FE"/>
    <w:rsid w:val="00E82B87"/>
    <w:rsid w:val="00F22E69"/>
    <w:rsid w:val="00F82DA3"/>
    <w:rsid w:val="00F8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23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20E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3153411903?pwd=dG9wWXQvSHRaU0ZuRWpHb3FnWEhIUT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dpatr</dc:creator>
  <cp:keywords/>
  <dc:description/>
  <cp:lastModifiedBy>dpatr</cp:lastModifiedBy>
  <cp:revision>17</cp:revision>
  <dcterms:created xsi:type="dcterms:W3CDTF">2022-10-17T12:52:00Z</dcterms:created>
  <dcterms:modified xsi:type="dcterms:W3CDTF">2022-11-08T13:50:00Z</dcterms:modified>
</cp:coreProperties>
</file>